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EC333B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432C80">
        <w:rPr>
          <w:rFonts w:ascii="Times New Roman" w:hAnsi="Times New Roman" w:cs="Times New Roman"/>
          <w:b/>
          <w:sz w:val="24"/>
          <w:szCs w:val="24"/>
        </w:rPr>
        <w:t>20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681"/>
        <w:gridCol w:w="878"/>
        <w:gridCol w:w="709"/>
        <w:gridCol w:w="1275"/>
        <w:gridCol w:w="925"/>
        <w:gridCol w:w="1166"/>
      </w:tblGrid>
      <w:tr w:rsidR="00EC333B" w:rsidRPr="00EC333B" w:rsidTr="00432C80">
        <w:trPr>
          <w:trHeight w:val="1157"/>
        </w:trPr>
        <w:tc>
          <w:tcPr>
            <w:tcW w:w="567" w:type="dxa"/>
            <w:vMerge w:val="restart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Қызмет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көрсету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орындау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мерзі</w:t>
            </w:r>
            <w:proofErr w:type="gram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681" w:type="dxa"/>
            <w:vMerge w:val="restart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Код строки по плану</w:t>
            </w:r>
          </w:p>
        </w:tc>
        <w:tc>
          <w:tcPr>
            <w:tcW w:w="878" w:type="dxa"/>
            <w:vMerge w:val="restart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Өлшем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бірлігі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Единица измерения</w:t>
            </w:r>
          </w:p>
        </w:tc>
        <w:tc>
          <w:tcPr>
            <w:tcW w:w="709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</w:p>
        </w:tc>
        <w:tc>
          <w:tcPr>
            <w:tcW w:w="12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25" w:type="dxa"/>
            <w:vMerge w:val="restart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Бағасы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Цена</w:t>
            </w:r>
          </w:p>
        </w:tc>
        <w:tc>
          <w:tcPr>
            <w:tcW w:w="1166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Жоспарланған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сома</w:t>
            </w:r>
          </w:p>
        </w:tc>
      </w:tr>
      <w:tr w:rsidR="00EC333B" w:rsidRPr="00EC333B" w:rsidTr="00432C80">
        <w:trPr>
          <w:trHeight w:val="812"/>
        </w:trPr>
        <w:tc>
          <w:tcPr>
            <w:tcW w:w="567" w:type="dxa"/>
            <w:vMerge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Срок оказания услуги, выполнения поставки</w:t>
            </w:r>
          </w:p>
        </w:tc>
        <w:tc>
          <w:tcPr>
            <w:tcW w:w="681" w:type="dxa"/>
            <w:vMerge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Предельная цена </w:t>
            </w:r>
          </w:p>
        </w:tc>
        <w:tc>
          <w:tcPr>
            <w:tcW w:w="925" w:type="dxa"/>
            <w:vMerge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Запланированная сумма</w:t>
            </w:r>
          </w:p>
        </w:tc>
      </w:tr>
      <w:tr w:rsidR="00432C80" w:rsidRPr="00EC333B" w:rsidTr="00432C80">
        <w:trPr>
          <w:trHeight w:val="540"/>
        </w:trPr>
        <w:tc>
          <w:tcPr>
            <w:tcW w:w="567" w:type="dxa"/>
            <w:hideMark/>
          </w:tcPr>
          <w:p w:rsidR="00432C80" w:rsidRPr="00432C80" w:rsidRDefault="00432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noWrap/>
            <w:vAlign w:val="center"/>
            <w:hideMark/>
          </w:tcPr>
          <w:p w:rsidR="00432C80" w:rsidRPr="00432C80" w:rsidRDefault="00432C80">
            <w:pPr>
              <w:rPr>
                <w:color w:val="000000"/>
                <w:sz w:val="20"/>
                <w:szCs w:val="16"/>
              </w:rPr>
            </w:pPr>
            <w:r w:rsidRPr="00432C80">
              <w:rPr>
                <w:color w:val="000000"/>
                <w:sz w:val="20"/>
                <w:szCs w:val="16"/>
              </w:rPr>
              <w:t>Мундштуки одноразовый картонный для спирографа 26*65*1</w:t>
            </w:r>
          </w:p>
        </w:tc>
        <w:tc>
          <w:tcPr>
            <w:tcW w:w="1276" w:type="dxa"/>
            <w:hideMark/>
          </w:tcPr>
          <w:p w:rsidR="00432C80" w:rsidRPr="00432C80" w:rsidRDefault="00432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681" w:type="dxa"/>
            <w:hideMark/>
          </w:tcPr>
          <w:p w:rsidR="00432C80" w:rsidRPr="00432C80" w:rsidRDefault="00432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78" w:type="dxa"/>
            <w:vAlign w:val="center"/>
            <w:hideMark/>
          </w:tcPr>
          <w:p w:rsidR="00432C80" w:rsidRPr="00432C80" w:rsidRDefault="00432C80">
            <w:pPr>
              <w:rPr>
                <w:color w:val="000000"/>
                <w:sz w:val="20"/>
                <w:szCs w:val="16"/>
              </w:rPr>
            </w:pPr>
            <w:proofErr w:type="spellStart"/>
            <w:proofErr w:type="gramStart"/>
            <w:r w:rsidRPr="00432C80">
              <w:rPr>
                <w:color w:val="000000"/>
                <w:sz w:val="20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432C80" w:rsidRPr="00432C80" w:rsidRDefault="00432C80">
            <w:pPr>
              <w:rPr>
                <w:color w:val="000000"/>
                <w:sz w:val="20"/>
                <w:szCs w:val="16"/>
              </w:rPr>
            </w:pPr>
            <w:r w:rsidRPr="00432C80">
              <w:rPr>
                <w:color w:val="000000"/>
                <w:sz w:val="20"/>
                <w:szCs w:val="16"/>
              </w:rPr>
              <w:t>2000</w:t>
            </w:r>
          </w:p>
        </w:tc>
        <w:tc>
          <w:tcPr>
            <w:tcW w:w="1275" w:type="dxa"/>
            <w:noWrap/>
            <w:hideMark/>
          </w:tcPr>
          <w:p w:rsidR="00432C80" w:rsidRPr="00432C80" w:rsidRDefault="00432C80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5" w:type="dxa"/>
            <w:noWrap/>
            <w:vAlign w:val="center"/>
            <w:hideMark/>
          </w:tcPr>
          <w:p w:rsidR="00432C80" w:rsidRPr="00432C80" w:rsidRDefault="00432C80">
            <w:pPr>
              <w:rPr>
                <w:color w:val="000000"/>
                <w:sz w:val="20"/>
                <w:szCs w:val="16"/>
              </w:rPr>
            </w:pPr>
            <w:r w:rsidRPr="00432C80">
              <w:rPr>
                <w:color w:val="000000"/>
                <w:sz w:val="20"/>
                <w:szCs w:val="16"/>
              </w:rPr>
              <w:t>120</w:t>
            </w:r>
          </w:p>
        </w:tc>
        <w:tc>
          <w:tcPr>
            <w:tcW w:w="1166" w:type="dxa"/>
            <w:vAlign w:val="center"/>
            <w:hideMark/>
          </w:tcPr>
          <w:p w:rsidR="00432C80" w:rsidRPr="00432C80" w:rsidRDefault="00432C80" w:rsidP="00432C80">
            <w:pPr>
              <w:jc w:val="center"/>
              <w:rPr>
                <w:b/>
                <w:color w:val="000000"/>
                <w:sz w:val="20"/>
                <w:szCs w:val="16"/>
              </w:rPr>
            </w:pPr>
            <w:r w:rsidRPr="00432C80">
              <w:rPr>
                <w:b/>
                <w:color w:val="000000"/>
                <w:sz w:val="20"/>
                <w:szCs w:val="16"/>
              </w:rPr>
              <w:t>240</w:t>
            </w:r>
            <w:r>
              <w:rPr>
                <w:b/>
                <w:color w:val="000000"/>
                <w:sz w:val="20"/>
                <w:szCs w:val="16"/>
              </w:rPr>
              <w:t xml:space="preserve"> </w:t>
            </w:r>
            <w:r w:rsidRPr="00432C80">
              <w:rPr>
                <w:b/>
                <w:color w:val="000000"/>
                <w:sz w:val="20"/>
                <w:szCs w:val="16"/>
              </w:rPr>
              <w:t>000</w:t>
            </w:r>
          </w:p>
        </w:tc>
      </w:tr>
      <w:tr w:rsidR="00432C80" w:rsidRPr="00EC333B" w:rsidTr="00432C80">
        <w:trPr>
          <w:trHeight w:val="540"/>
        </w:trPr>
        <w:tc>
          <w:tcPr>
            <w:tcW w:w="567" w:type="dxa"/>
            <w:hideMark/>
          </w:tcPr>
          <w:p w:rsidR="00432C80" w:rsidRPr="00432C80" w:rsidRDefault="00432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noWrap/>
            <w:vAlign w:val="center"/>
            <w:hideMark/>
          </w:tcPr>
          <w:p w:rsidR="00432C80" w:rsidRPr="00432C80" w:rsidRDefault="00432C80">
            <w:pPr>
              <w:rPr>
                <w:color w:val="000000"/>
                <w:sz w:val="20"/>
                <w:szCs w:val="16"/>
              </w:rPr>
            </w:pPr>
            <w:r w:rsidRPr="00432C80">
              <w:rPr>
                <w:color w:val="000000"/>
                <w:sz w:val="20"/>
                <w:szCs w:val="16"/>
              </w:rPr>
              <w:t>Вата н/</w:t>
            </w:r>
            <w:proofErr w:type="spellStart"/>
            <w:proofErr w:type="gramStart"/>
            <w:r w:rsidRPr="00432C80">
              <w:rPr>
                <w:color w:val="000000"/>
                <w:sz w:val="20"/>
                <w:szCs w:val="16"/>
              </w:rPr>
              <w:t>ст</w:t>
            </w:r>
            <w:proofErr w:type="spellEnd"/>
            <w:proofErr w:type="gramEnd"/>
            <w:r w:rsidRPr="00432C80">
              <w:rPr>
                <w:color w:val="000000"/>
                <w:sz w:val="20"/>
                <w:szCs w:val="16"/>
              </w:rPr>
              <w:t xml:space="preserve"> 100,0</w:t>
            </w:r>
          </w:p>
        </w:tc>
        <w:tc>
          <w:tcPr>
            <w:tcW w:w="1276" w:type="dxa"/>
            <w:hideMark/>
          </w:tcPr>
          <w:p w:rsidR="00432C80" w:rsidRPr="00432C80" w:rsidRDefault="00432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681" w:type="dxa"/>
            <w:hideMark/>
          </w:tcPr>
          <w:p w:rsidR="00432C80" w:rsidRPr="00432C80" w:rsidRDefault="00432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78" w:type="dxa"/>
            <w:vAlign w:val="center"/>
            <w:hideMark/>
          </w:tcPr>
          <w:p w:rsidR="00432C80" w:rsidRPr="00432C80" w:rsidRDefault="00432C80">
            <w:pPr>
              <w:rPr>
                <w:color w:val="000000"/>
                <w:sz w:val="20"/>
                <w:szCs w:val="16"/>
              </w:rPr>
            </w:pPr>
            <w:proofErr w:type="spellStart"/>
            <w:proofErr w:type="gramStart"/>
            <w:r w:rsidRPr="00432C80">
              <w:rPr>
                <w:color w:val="000000"/>
                <w:sz w:val="20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432C80" w:rsidRPr="00432C80" w:rsidRDefault="00432C80">
            <w:pPr>
              <w:rPr>
                <w:color w:val="000000"/>
                <w:sz w:val="20"/>
                <w:szCs w:val="16"/>
              </w:rPr>
            </w:pPr>
            <w:r w:rsidRPr="00432C80">
              <w:rPr>
                <w:color w:val="000000"/>
                <w:sz w:val="20"/>
                <w:szCs w:val="16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432C80" w:rsidRPr="00432C80" w:rsidRDefault="00432C80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5" w:type="dxa"/>
            <w:noWrap/>
            <w:vAlign w:val="center"/>
            <w:hideMark/>
          </w:tcPr>
          <w:p w:rsidR="00432C80" w:rsidRPr="00432C80" w:rsidRDefault="00432C80">
            <w:pPr>
              <w:rPr>
                <w:color w:val="000000"/>
                <w:sz w:val="20"/>
                <w:szCs w:val="16"/>
              </w:rPr>
            </w:pPr>
            <w:r w:rsidRPr="00432C80">
              <w:rPr>
                <w:color w:val="000000"/>
                <w:sz w:val="20"/>
                <w:szCs w:val="16"/>
              </w:rPr>
              <w:t>250</w:t>
            </w:r>
          </w:p>
        </w:tc>
        <w:tc>
          <w:tcPr>
            <w:tcW w:w="1166" w:type="dxa"/>
            <w:vAlign w:val="center"/>
            <w:hideMark/>
          </w:tcPr>
          <w:p w:rsidR="00432C80" w:rsidRPr="00432C80" w:rsidRDefault="00432C80" w:rsidP="00432C80">
            <w:pPr>
              <w:jc w:val="center"/>
              <w:rPr>
                <w:b/>
                <w:color w:val="000000"/>
                <w:sz w:val="20"/>
                <w:szCs w:val="16"/>
              </w:rPr>
            </w:pPr>
            <w:r w:rsidRPr="00432C80">
              <w:rPr>
                <w:b/>
                <w:color w:val="000000"/>
                <w:sz w:val="20"/>
                <w:szCs w:val="16"/>
              </w:rPr>
              <w:t>75</w:t>
            </w:r>
            <w:r>
              <w:rPr>
                <w:b/>
                <w:color w:val="000000"/>
                <w:sz w:val="20"/>
                <w:szCs w:val="16"/>
              </w:rPr>
              <w:t xml:space="preserve"> </w:t>
            </w:r>
            <w:r w:rsidRPr="00432C80">
              <w:rPr>
                <w:b/>
                <w:color w:val="000000"/>
                <w:sz w:val="20"/>
                <w:szCs w:val="16"/>
              </w:rPr>
              <w:t>000</w:t>
            </w:r>
          </w:p>
        </w:tc>
      </w:tr>
      <w:tr w:rsidR="00EC333B" w:rsidRPr="00EC333B" w:rsidTr="00432C80">
        <w:trPr>
          <w:trHeight w:val="375"/>
        </w:trPr>
        <w:tc>
          <w:tcPr>
            <w:tcW w:w="567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81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78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25" w:type="dxa"/>
            <w:hideMark/>
          </w:tcPr>
          <w:p w:rsidR="00EC333B" w:rsidRPr="00432C80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C8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66" w:type="dxa"/>
            <w:hideMark/>
          </w:tcPr>
          <w:p w:rsidR="00432C80" w:rsidRPr="00432C80" w:rsidRDefault="00432C80" w:rsidP="00432C80">
            <w:pPr>
              <w:jc w:val="center"/>
              <w:rPr>
                <w:b/>
                <w:color w:val="000000"/>
                <w:sz w:val="20"/>
                <w:szCs w:val="16"/>
              </w:rPr>
            </w:pPr>
            <w:r w:rsidRPr="00432C80">
              <w:rPr>
                <w:b/>
                <w:color w:val="000000"/>
                <w:sz w:val="20"/>
                <w:szCs w:val="16"/>
              </w:rPr>
              <w:t>315</w:t>
            </w:r>
            <w:r>
              <w:rPr>
                <w:b/>
                <w:color w:val="000000"/>
                <w:sz w:val="20"/>
                <w:szCs w:val="16"/>
              </w:rPr>
              <w:t xml:space="preserve"> </w:t>
            </w:r>
            <w:r w:rsidRPr="00432C80">
              <w:rPr>
                <w:b/>
                <w:color w:val="000000"/>
                <w:sz w:val="20"/>
                <w:szCs w:val="16"/>
              </w:rPr>
              <w:t>000</w:t>
            </w:r>
          </w:p>
          <w:p w:rsidR="00EC333B" w:rsidRPr="00432C80" w:rsidRDefault="00432C80" w:rsidP="00432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2C80">
        <w:rPr>
          <w:rFonts w:ascii="Times New Roman" w:hAnsi="Times New Roman" w:cs="Times New Roman"/>
          <w:b/>
          <w:sz w:val="20"/>
          <w:szCs w:val="20"/>
          <w:lang w:val="kk-KZ"/>
        </w:rPr>
        <w:t>315000</w:t>
      </w:r>
      <w:r w:rsidR="00C03CC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</w:t>
      </w:r>
      <w:r w:rsidR="00A51DC2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00</w:t>
      </w:r>
      <w:r w:rsidR="00D071F8" w:rsidRPr="00C03CC8">
        <w:rPr>
          <w:rFonts w:ascii="Times New Roman" w:eastAsia="Times New Roman" w:hAnsi="Times New Roman" w:cs="Times New Roman"/>
          <w:color w:val="000000"/>
          <w:szCs w:val="16"/>
          <w:lang w:val="kk-KZ" w:eastAsia="ru-RU"/>
        </w:rPr>
        <w:t xml:space="preserve"> 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  <w:bookmarkStart w:id="0" w:name="_GoBack"/>
      <w:bookmarkEnd w:id="0"/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432C80">
        <w:rPr>
          <w:rFonts w:ascii="Times New Roman" w:hAnsi="Times New Roman" w:cs="Times New Roman"/>
          <w:b/>
          <w:sz w:val="20"/>
          <w:szCs w:val="20"/>
        </w:rPr>
        <w:t>28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8F4E65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32C80">
        <w:rPr>
          <w:rFonts w:ascii="Times New Roman" w:hAnsi="Times New Roman" w:cs="Times New Roman"/>
          <w:b/>
          <w:sz w:val="20"/>
          <w:szCs w:val="20"/>
        </w:rPr>
        <w:t>28</w:t>
      </w:r>
      <w:r w:rsidR="0075734A">
        <w:rPr>
          <w:rFonts w:ascii="Times New Roman" w:hAnsi="Times New Roman" w:cs="Times New Roman"/>
          <w:b/>
          <w:sz w:val="20"/>
          <w:szCs w:val="20"/>
        </w:rPr>
        <w:t>.0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8F4E65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5E11"/>
    <w:rsid w:val="002A50B6"/>
    <w:rsid w:val="002A74D5"/>
    <w:rsid w:val="002D6710"/>
    <w:rsid w:val="002E509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2C80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46648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5734A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B676F"/>
    <w:rsid w:val="008D08EE"/>
    <w:rsid w:val="008D2D47"/>
    <w:rsid w:val="008D416A"/>
    <w:rsid w:val="008E4FD9"/>
    <w:rsid w:val="008F2CF7"/>
    <w:rsid w:val="008F4E65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51DC2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85703"/>
    <w:rsid w:val="00C97706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2C7B"/>
    <w:rsid w:val="00E53C1A"/>
    <w:rsid w:val="00E5767A"/>
    <w:rsid w:val="00E75736"/>
    <w:rsid w:val="00E7789A"/>
    <w:rsid w:val="00EB5D4F"/>
    <w:rsid w:val="00EC333B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083A-46D8-4B6E-AA93-0C91D11D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190</cp:revision>
  <cp:lastPrinted>2024-05-29T11:11:00Z</cp:lastPrinted>
  <dcterms:created xsi:type="dcterms:W3CDTF">2017-02-17T05:13:00Z</dcterms:created>
  <dcterms:modified xsi:type="dcterms:W3CDTF">2024-06-21T05:15:00Z</dcterms:modified>
</cp:coreProperties>
</file>